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8808" w14:textId="77777777" w:rsidR="00356BB9" w:rsidRPr="00356BB9" w:rsidRDefault="00356BB9" w:rsidP="00356BB9">
      <w:pPr>
        <w:rPr>
          <w:b/>
          <w:bCs/>
          <w:color w:val="002060"/>
          <w:sz w:val="28"/>
          <w:szCs w:val="28"/>
        </w:rPr>
      </w:pPr>
      <w:r w:rsidRPr="00356BB9">
        <w:rPr>
          <w:b/>
          <w:bCs/>
          <w:color w:val="002060"/>
          <w:sz w:val="28"/>
          <w:szCs w:val="28"/>
        </w:rPr>
        <w:t>ФЕСТИВАЛЬ «МЫ ГОТОВЫ К ГТО»</w:t>
      </w:r>
    </w:p>
    <w:p w14:paraId="39C68EDF" w14:textId="32D7EA1E" w:rsidR="00421518" w:rsidRDefault="00356BB9" w:rsidP="00356BB9">
      <w:pPr>
        <w:rPr>
          <w:sz w:val="24"/>
          <w:szCs w:val="24"/>
        </w:rPr>
      </w:pPr>
      <w:r w:rsidRPr="00356BB9">
        <w:rPr>
          <w:sz w:val="24"/>
          <w:szCs w:val="24"/>
        </w:rPr>
        <w:t>Юные спортсмены 7- 8 классов приняли участие в сдаче норм ВФСК ГТО. Выполнение нормативов ГТО вызвало у школьников настоящий соревновательный дух. Азарт борьбы, казалось, с каждой минутой возрастал, поднималось настроение собравшихся — розовели щеки и блестели глаза. На каждой площадке, у каждого спортивного снаряда все участники и болельщики сопереживали, старались поддержать своих товарищей в стремлении преодолеть очередную ступень, собрать все силы и достигнуть желаемого результата. Такие мероприятия повышают интерес к физической культуре и здоровому образу жизни у детей.</w:t>
      </w:r>
    </w:p>
    <w:p w14:paraId="203D4F0D" w14:textId="4A77D02C" w:rsidR="002C5F92" w:rsidRPr="00356BB9" w:rsidRDefault="002C5F92" w:rsidP="002C5F92">
      <w:pPr>
        <w:jc w:val="center"/>
        <w:rPr>
          <w:sz w:val="24"/>
          <w:szCs w:val="24"/>
        </w:rPr>
      </w:pPr>
      <w:r w:rsidRPr="002C5F92">
        <w:rPr>
          <w:noProof/>
          <w:sz w:val="24"/>
          <w:szCs w:val="24"/>
          <w:lang w:eastAsia="ru-RU"/>
        </w:rPr>
        <w:drawing>
          <wp:inline distT="0" distB="0" distL="0" distR="0" wp14:anchorId="3E376677" wp14:editId="099CB04D">
            <wp:extent cx="5940425" cy="5940425"/>
            <wp:effectExtent l="0" t="0" r="3175" b="3175"/>
            <wp:docPr id="1" name="Рисунок 1" descr="C:\Users\user\Downloads\гто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то 7 к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F92" w:rsidRPr="0035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0"/>
    <w:rsid w:val="00284E89"/>
    <w:rsid w:val="002C5F92"/>
    <w:rsid w:val="00356BB9"/>
    <w:rsid w:val="00421518"/>
    <w:rsid w:val="00633B00"/>
    <w:rsid w:val="00F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F360"/>
  <w15:chartTrackingRefBased/>
  <w15:docId w15:val="{4D2A610A-9255-401C-A7AA-40788979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3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3B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3B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3B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3B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3B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3B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3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3B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3B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3B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3B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2025-05-12T10:18:00Z</dcterms:created>
  <dcterms:modified xsi:type="dcterms:W3CDTF">2025-05-12T12:08:00Z</dcterms:modified>
</cp:coreProperties>
</file>